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1、Binder的用途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2、原理，Binder通信机制流程，涉及的四个重要角色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 Binder 与AIDL的关系，IPC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4、使用场景：在系统中的应用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service的使用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第三方登录为什么要用到service</w:t>
      </w:r>
      <w:r>
        <w:rPr>
          <w:rFonts w:hint="eastAsia"/>
          <w:lang w:val="en-US" w:eastAsia="zh-CN"/>
        </w:rPr>
        <w:t xml:space="preserve"> （Demo）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总结出怎么使用。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Binder是android中一种特有的跨进程通信方式，它模糊了进程的边界，淡化了进程通信的过程。 整个进程过程就像运行在一个OOP面向对象的程序当中。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Binder就像黏贴、粘接的胶水一样。</w:t>
      </w: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Binder英文翻译为胶水。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你调的使用binder，就能拿到别的进程的服务。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应用场景：媒体播放、音视频捕获、智能传感器（加速度、方位、温度、亮度等），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甚至是startActivity、startService都用到了binder。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存在一个</w:t>
      </w:r>
      <w:r>
        <w:rPr>
          <w:rFonts w:hint="eastAsia"/>
          <w:highlight w:val="yellow"/>
          <w:lang w:val="en-US" w:eastAsia="zh-CN"/>
        </w:rPr>
        <w:t>Server</w:t>
      </w:r>
      <w:r>
        <w:rPr>
          <w:rFonts w:hint="eastAsia"/>
          <w:lang w:val="en-US" w:eastAsia="zh-CN"/>
        </w:rPr>
        <w:t>： 提供服务，并负责一些管理。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而APP应用程序作为一个</w:t>
      </w:r>
      <w:r>
        <w:rPr>
          <w:rFonts w:hint="eastAsia"/>
          <w:highlight w:val="yellow"/>
          <w:lang w:val="en-US" w:eastAsia="zh-CN"/>
        </w:rPr>
        <w:t>client</w:t>
      </w:r>
      <w:r>
        <w:rPr>
          <w:rFonts w:hint="eastAsia"/>
          <w:lang w:val="en-US" w:eastAsia="zh-CN"/>
        </w:rPr>
        <w:t>客户端：主要与这些server建立连接，就可以轻松的使用服务。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21915"/>
            <wp:effectExtent l="0" t="0" r="889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为什么会陌生呢？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因为没有涉及到多进程的通信。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即使涉及到了，也是</w:t>
      </w:r>
      <w:r>
        <w:rPr>
          <w:rFonts w:hint="eastAsia"/>
          <w:highlight w:val="yellow"/>
          <w:lang w:val="en-US" w:eastAsia="zh-CN"/>
        </w:rPr>
        <w:t>使用AIDL(接口定义语言)，专门为binder设计的，是一种框架。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AIDL是一种架构，能够为我们使用binder的时候，更加的轻便，简单。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进行了很好的封装。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startActivity()内部就是使用了AIDL。</w:t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为什么要学习Binder？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以为你之前是从事应用层开发。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如果你要从事硬件交互开发，</w:t>
      </w:r>
      <w:r>
        <w:rPr>
          <w:rFonts w:hint="eastAsia"/>
          <w:highlight w:val="yellow"/>
          <w:lang w:val="en-US" w:eastAsia="zh-CN"/>
        </w:rPr>
        <w:t>如果你要从事系统层开发，会发现binder无处不在。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binder可以看成是提供特定服务的接入点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client通过binder向服务器发起请求，我要使用你的这个功能。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pc相当于我们的客户端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应用服务器是我们的server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binder就像是路由器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ServiceManager就像是DNS服务器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59760"/>
            <wp:effectExtent l="0" t="0" r="11430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eastAsia"/>
          <w:highlight w:val="yellow"/>
          <w:lang w:val="en-US" w:eastAsia="zh-CN"/>
        </w:rPr>
        <w:t>Linux尝试的进程通信：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管道、socket、内存共享等。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80920"/>
            <wp:effectExtent l="0" t="0" r="0" b="508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管道，半双工管道：非常消耗性能。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共享内存：管理混乱。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socket：杀鸡用牛刀，适用于网络通信。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管道中的一种是使用传统的IPC。如图右边示意。没有安全性的校验，只要知道管道的接入点，就可能被进行无节操的篡改。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IPC 进程间通信(Inter Process Communication)</w:t>
      </w:r>
    </w:p>
    <w:bookmarkEnd w:id="0"/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而，android9.0中，startActivity() 使用Binder机制，会验证UID(用户APPID )、PID(目标进程ID)。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所以：</w:t>
      </w:r>
      <w:r>
        <w:rPr>
          <w:rFonts w:hint="eastAsia"/>
          <w:highlight w:val="yellow"/>
          <w:lang w:val="en-US" w:eastAsia="zh-CN"/>
        </w:rPr>
        <w:t>提出需求--&gt;  高效率、安全高的进程间通信。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就是Binder了，是C/S 模型，只需要一次的内存copy。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性能很高，仅次于内存共享，并且有PID、UID的校验。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用户空间：server、client、ServiceManager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内核空间：Binder驱动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server要给别人提供服务，就需要在ServiceManager进行注册。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Binder驱动非常重要。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28240"/>
            <wp:effectExtent l="0" t="0" r="1905" b="101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AIDL android接口定义语言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C/S之间进行通信，需要定义统一的语言。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IBinder 代表了跨进程通信的能力，接口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IInterface 代表server提供的服务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Binder java层的binder代理类 BinderProxy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stub 编译生成的静态内部类，继承与Binder,又实现了IInterface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8、Binder 通信机制流程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1025"/>
            <wp:effectExtent l="0" t="0" r="1905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24480"/>
            <wp:effectExtent l="0" t="0" r="2540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757170"/>
            <wp:effectExtent l="0" t="0" r="2540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startActivity()就是用到了Binder，用到了AIDL。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10、android内核源码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"https://www.androidos.net.cn/android/9.0.0_r8/xref"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https://www.androidos.net.cn/android/9.0.0_r8/xref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23895"/>
            <wp:effectExtent l="0" t="0" r="1270" b="190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68855"/>
            <wp:effectExtent l="0" t="0" r="0" b="444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5100" cy="3232150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586990"/>
            <wp:effectExtent l="0" t="0" r="254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第三方登录就是一种跨进程通信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service中使用到Ibinder 的demo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857500"/>
            <wp:effectExtent l="0" t="0" r="12065" b="0"/>
            <wp:docPr id="13" name="图片 13" descr="1.3.2.1 网易云课堂-移动架构师-Binder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.3.2.1 网易云课堂-移动架构师-Binder原理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5AF8DFB"/>
    <w:multiLevelType w:val="singleLevel"/>
    <w:tmpl w:val="F5AF8DFB"/>
    <w:lvl w:ilvl="0" w:tentative="0">
      <w:start w:val="9"/>
      <w:numFmt w:val="decimal"/>
      <w:suff w:val="nothing"/>
      <w:lvlText w:val="%1、"/>
      <w:lvlJc w:val="left"/>
    </w:lvl>
  </w:abstractNum>
  <w:abstractNum w:abstractNumId="1">
    <w:nsid w:val="1A7389EB"/>
    <w:multiLevelType w:val="singleLevel"/>
    <w:tmpl w:val="1A7389E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4B97F56"/>
    <w:rsid w:val="20B70CF1"/>
    <w:rsid w:val="26DB7E52"/>
    <w:rsid w:val="35B45D3B"/>
    <w:rsid w:val="5A655E7A"/>
    <w:rsid w:val="5F617839"/>
    <w:rsid w:val="64B97F56"/>
    <w:rsid w:val="68EA4F26"/>
    <w:rsid w:val="6E0B1ABF"/>
    <w:rsid w:val="726D666D"/>
    <w:rsid w:val="78E8608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540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2020-08-14T07:46:00Z</dcterms:created>
  <dc:creator>附离</dc:creator>
  <cp:lastModifiedBy>附离</cp:lastModifiedBy>
  <dcterms:modified xsi:type="dcterms:W3CDTF">2020-08-17T08:14:22Z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